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130A" w14:textId="77777777" w:rsidR="0069048C" w:rsidRDefault="00423B11" w:rsidP="0069048C">
      <w:pPr>
        <w:spacing w:before="360"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F480F5" wp14:editId="55D777CB">
            <wp:extent cx="3615126" cy="288607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810" cy="29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B4B6" w14:textId="657C2C30" w:rsidR="00423B11" w:rsidRPr="00F77830" w:rsidRDefault="00423B11" w:rsidP="0069048C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Dopłata do zmiany mieszkania na pozbawione barier</w:t>
      </w:r>
      <w:r w:rsidR="00F77830">
        <w:rPr>
          <w:b/>
          <w:bCs/>
          <w:sz w:val="32"/>
          <w:szCs w:val="32"/>
        </w:rPr>
        <w:t xml:space="preserve"> </w:t>
      </w:r>
      <w:r w:rsidRPr="00F77830">
        <w:rPr>
          <w:b/>
          <w:bCs/>
          <w:sz w:val="32"/>
          <w:szCs w:val="32"/>
        </w:rPr>
        <w:t xml:space="preserve">architektonicznych, znajdujące się w </w:t>
      </w:r>
      <w:r w:rsidR="000B49BF" w:rsidRPr="00F77830">
        <w:rPr>
          <w:b/>
          <w:bCs/>
          <w:sz w:val="32"/>
          <w:szCs w:val="32"/>
        </w:rPr>
        <w:t>miejscu</w:t>
      </w:r>
      <w:r w:rsidRPr="00F77830">
        <w:rPr>
          <w:b/>
          <w:bCs/>
          <w:sz w:val="32"/>
          <w:szCs w:val="32"/>
        </w:rPr>
        <w:t xml:space="preserve"> umożliwiając</w:t>
      </w:r>
      <w:r w:rsidR="000B49BF" w:rsidRPr="00F77830">
        <w:rPr>
          <w:b/>
          <w:bCs/>
          <w:sz w:val="32"/>
          <w:szCs w:val="32"/>
        </w:rPr>
        <w:t xml:space="preserve">ym </w:t>
      </w:r>
      <w:r w:rsidRPr="00F77830">
        <w:rPr>
          <w:b/>
          <w:bCs/>
          <w:sz w:val="32"/>
          <w:szCs w:val="32"/>
        </w:rPr>
        <w:t xml:space="preserve">samodzielne opuszczenie </w:t>
      </w:r>
      <w:r w:rsidR="00F77830">
        <w:rPr>
          <w:b/>
          <w:bCs/>
          <w:sz w:val="32"/>
          <w:szCs w:val="32"/>
        </w:rPr>
        <w:t xml:space="preserve">mieszkania </w:t>
      </w:r>
    </w:p>
    <w:p w14:paraId="17537FD7" w14:textId="410DAE4C" w:rsidR="00423B11" w:rsidRPr="00423B11" w:rsidRDefault="00423B11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Ograniczają cię bariery architektoniczne we własnym mieszkaniu lub domu</w:t>
      </w:r>
      <w:r w:rsidR="000B49BF">
        <w:rPr>
          <w:sz w:val="24"/>
          <w:szCs w:val="24"/>
        </w:rPr>
        <w:t>?</w:t>
      </w:r>
    </w:p>
    <w:p w14:paraId="795C06C9" w14:textId="715A0719" w:rsidR="00423B11" w:rsidRPr="00423B11" w:rsidRDefault="00423B11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Posiadasz orzeczenie o niepełnosprawności w stopniu znacznym z </w:t>
      </w:r>
      <w:r w:rsidR="000B49BF">
        <w:rPr>
          <w:sz w:val="24"/>
          <w:szCs w:val="24"/>
        </w:rPr>
        <w:t xml:space="preserve">powodu </w:t>
      </w:r>
      <w:r w:rsidRPr="00423B11">
        <w:rPr>
          <w:sz w:val="24"/>
          <w:szCs w:val="24"/>
        </w:rPr>
        <w:t>niepełnosprawności narządu ruchu uniemożliwiającej poruszanie się bez użycia wózka</w:t>
      </w:r>
      <w:r w:rsidR="00F77830">
        <w:rPr>
          <w:sz w:val="24"/>
          <w:szCs w:val="24"/>
        </w:rPr>
        <w:t xml:space="preserve"> inwalidzkiego</w:t>
      </w:r>
      <w:r w:rsidRPr="00423B11">
        <w:rPr>
          <w:sz w:val="24"/>
          <w:szCs w:val="24"/>
        </w:rPr>
        <w:t>?</w:t>
      </w:r>
    </w:p>
    <w:p w14:paraId="136FFC63" w14:textId="096C474A" w:rsidR="00423B11" w:rsidRPr="00423B11" w:rsidRDefault="000B49BF" w:rsidP="00423B11">
      <w:pPr>
        <w:pStyle w:val="Akapitzlist"/>
        <w:numPr>
          <w:ilvl w:val="0"/>
          <w:numId w:val="38"/>
        </w:numPr>
        <w:spacing w:before="360" w:after="0"/>
        <w:rPr>
          <w:sz w:val="24"/>
          <w:szCs w:val="24"/>
        </w:rPr>
      </w:pPr>
      <w:r>
        <w:rPr>
          <w:sz w:val="24"/>
          <w:szCs w:val="24"/>
        </w:rPr>
        <w:t>Masz mniej niż 65 lat</w:t>
      </w:r>
      <w:r w:rsidR="00423B11" w:rsidRPr="00423B11">
        <w:rPr>
          <w:sz w:val="24"/>
          <w:szCs w:val="24"/>
        </w:rPr>
        <w:t>?</w:t>
      </w:r>
    </w:p>
    <w:p w14:paraId="2C237AAD" w14:textId="176C493B" w:rsidR="00CF40B2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Jeśli tak, </w:t>
      </w:r>
      <w:r w:rsidR="000B49BF">
        <w:rPr>
          <w:sz w:val="24"/>
          <w:szCs w:val="24"/>
        </w:rPr>
        <w:t>dowiedz</w:t>
      </w:r>
      <w:r w:rsidRPr="00423B11">
        <w:rPr>
          <w:sz w:val="24"/>
          <w:szCs w:val="24"/>
        </w:rPr>
        <w:t xml:space="preserve"> się, w jaki sposób PFRON może Ci pomóc w ramach programu </w:t>
      </w:r>
      <w:r w:rsidR="00F77830">
        <w:rPr>
          <w:sz w:val="24"/>
          <w:szCs w:val="24"/>
        </w:rPr>
        <w:br/>
      </w:r>
      <w:r w:rsidRPr="00423B11">
        <w:rPr>
          <w:sz w:val="24"/>
          <w:szCs w:val="24"/>
        </w:rPr>
        <w:t>Dostępne mieszkanie</w:t>
      </w:r>
      <w:r w:rsidR="00EC73DC">
        <w:rPr>
          <w:sz w:val="24"/>
          <w:szCs w:val="24"/>
        </w:rPr>
        <w:t>.</w:t>
      </w:r>
    </w:p>
    <w:p w14:paraId="0C79D12B" w14:textId="46A47EA9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Na czym polega dofinansowanie?</w:t>
      </w:r>
    </w:p>
    <w:p w14:paraId="7DAC227F" w14:textId="325C3BBB" w:rsidR="00F77830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Możesz uzyskać dofinansowanie do zmiany mieszkania na pozbawione barier architektonicznych, znajdujące się w </w:t>
      </w:r>
      <w:r w:rsidR="00EC73DC">
        <w:rPr>
          <w:sz w:val="24"/>
          <w:szCs w:val="24"/>
        </w:rPr>
        <w:t xml:space="preserve">miejscu </w:t>
      </w:r>
      <w:r w:rsidRPr="00423B11">
        <w:rPr>
          <w:sz w:val="24"/>
          <w:szCs w:val="24"/>
        </w:rPr>
        <w:t>umożliwiając</w:t>
      </w:r>
      <w:r w:rsidR="00EC73DC">
        <w:rPr>
          <w:sz w:val="24"/>
          <w:szCs w:val="24"/>
        </w:rPr>
        <w:t xml:space="preserve">ym </w:t>
      </w:r>
      <w:r w:rsidRPr="00423B11">
        <w:rPr>
          <w:sz w:val="24"/>
          <w:szCs w:val="24"/>
        </w:rPr>
        <w:t>samodzielne opuszczenie budynku</w:t>
      </w:r>
      <w:r w:rsidR="00EC73DC">
        <w:rPr>
          <w:sz w:val="24"/>
          <w:szCs w:val="24"/>
        </w:rPr>
        <w:t>.</w:t>
      </w:r>
    </w:p>
    <w:p w14:paraId="65C7C427" w14:textId="4C9B522B" w:rsidR="00423B11" w:rsidRPr="00F77830" w:rsidRDefault="00423B11" w:rsidP="00423B11">
      <w:pPr>
        <w:spacing w:before="360" w:after="0"/>
        <w:rPr>
          <w:sz w:val="24"/>
          <w:szCs w:val="24"/>
        </w:rPr>
      </w:pPr>
      <w:r w:rsidRPr="00F77830">
        <w:rPr>
          <w:b/>
          <w:bCs/>
          <w:sz w:val="32"/>
          <w:szCs w:val="32"/>
        </w:rPr>
        <w:t>Kto może je otrzymać?</w:t>
      </w:r>
    </w:p>
    <w:p w14:paraId="5A409BD8" w14:textId="7A7BDF19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Osoba z niepełnosprawnością, która:</w:t>
      </w:r>
    </w:p>
    <w:p w14:paraId="7BA79072" w14:textId="51F52D70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lastRenderedPageBreak/>
        <w:t>posiada orzeczeni</w:t>
      </w:r>
      <w:r w:rsidR="00F77830">
        <w:rPr>
          <w:sz w:val="24"/>
          <w:szCs w:val="24"/>
        </w:rPr>
        <w:t>e</w:t>
      </w:r>
      <w:r w:rsidRPr="00B50143">
        <w:rPr>
          <w:sz w:val="24"/>
          <w:szCs w:val="24"/>
        </w:rPr>
        <w:t xml:space="preserve"> o niepełnosprawności w stopniu znacznym, z </w:t>
      </w:r>
      <w:r w:rsidR="00F77830">
        <w:rPr>
          <w:sz w:val="24"/>
          <w:szCs w:val="24"/>
        </w:rPr>
        <w:t xml:space="preserve">powodu </w:t>
      </w:r>
      <w:r w:rsidRPr="00B50143">
        <w:rPr>
          <w:sz w:val="24"/>
          <w:szCs w:val="24"/>
        </w:rPr>
        <w:t>niepełnosprawności narządu ruchu uniemożliwiającej poruszanie się bez użycia wózka</w:t>
      </w:r>
      <w:r w:rsidR="00F77830">
        <w:rPr>
          <w:sz w:val="24"/>
          <w:szCs w:val="24"/>
        </w:rPr>
        <w:t xml:space="preserve"> inwalidzkiego</w:t>
      </w:r>
      <w:r w:rsidRPr="00B50143">
        <w:rPr>
          <w:sz w:val="24"/>
          <w:szCs w:val="24"/>
        </w:rPr>
        <w:t>;</w:t>
      </w:r>
    </w:p>
    <w:p w14:paraId="665D6397" w14:textId="29FA8586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>złoży oświadczenie, wraz z</w:t>
      </w:r>
      <w:r w:rsidR="00F77830">
        <w:rPr>
          <w:sz w:val="24"/>
          <w:szCs w:val="24"/>
        </w:rPr>
        <w:t xml:space="preserve"> fotografiami</w:t>
      </w:r>
      <w:r w:rsidRPr="00B50143">
        <w:rPr>
          <w:sz w:val="24"/>
          <w:szCs w:val="24"/>
        </w:rPr>
        <w:t>, o barierach architektonicznych w mieszkaniu</w:t>
      </w:r>
      <w:r w:rsidR="00F77830">
        <w:rPr>
          <w:sz w:val="24"/>
          <w:szCs w:val="24"/>
        </w:rPr>
        <w:t xml:space="preserve"> </w:t>
      </w:r>
      <w:r w:rsidRPr="00B50143">
        <w:rPr>
          <w:sz w:val="24"/>
          <w:szCs w:val="24"/>
        </w:rPr>
        <w:t>uniemożliwiających samodzielne wyjście na zewnątrz</w:t>
      </w:r>
      <w:r w:rsidR="00F77830">
        <w:rPr>
          <w:sz w:val="24"/>
          <w:szCs w:val="24"/>
        </w:rPr>
        <w:t xml:space="preserve">; </w:t>
      </w:r>
    </w:p>
    <w:p w14:paraId="27C29390" w14:textId="7FC40C09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 xml:space="preserve">złoży oświadczenie o </w:t>
      </w:r>
      <w:r w:rsidR="00F77830">
        <w:rPr>
          <w:sz w:val="24"/>
          <w:szCs w:val="24"/>
        </w:rPr>
        <w:t>posiadaniu dokumentu prawnego</w:t>
      </w:r>
      <w:r w:rsidRPr="00B50143">
        <w:rPr>
          <w:sz w:val="24"/>
          <w:szCs w:val="24"/>
        </w:rPr>
        <w:t xml:space="preserve"> do </w:t>
      </w:r>
      <w:r w:rsidR="00F77830">
        <w:rPr>
          <w:sz w:val="24"/>
          <w:szCs w:val="24"/>
        </w:rPr>
        <w:t>mieszkania</w:t>
      </w:r>
      <w:r w:rsidRPr="00B50143">
        <w:rPr>
          <w:sz w:val="24"/>
          <w:szCs w:val="24"/>
        </w:rPr>
        <w:t xml:space="preserve"> na mocy prawa własności</w:t>
      </w:r>
      <w:r w:rsidR="00F77830">
        <w:rPr>
          <w:sz w:val="24"/>
          <w:szCs w:val="24"/>
        </w:rPr>
        <w:t>;</w:t>
      </w:r>
    </w:p>
    <w:p w14:paraId="6EA3D0E1" w14:textId="17C5847B" w:rsidR="00423B11" w:rsidRPr="00B50143" w:rsidRDefault="00423B11" w:rsidP="00B50143">
      <w:pPr>
        <w:pStyle w:val="Akapitzlist"/>
        <w:numPr>
          <w:ilvl w:val="0"/>
          <w:numId w:val="39"/>
        </w:numPr>
        <w:spacing w:before="360" w:after="0"/>
        <w:rPr>
          <w:sz w:val="24"/>
          <w:szCs w:val="24"/>
        </w:rPr>
      </w:pPr>
      <w:r w:rsidRPr="00B50143">
        <w:rPr>
          <w:sz w:val="24"/>
          <w:szCs w:val="24"/>
        </w:rPr>
        <w:t xml:space="preserve">w momencie składania wniosku </w:t>
      </w:r>
      <w:r w:rsidR="00F77830">
        <w:rPr>
          <w:sz w:val="24"/>
          <w:szCs w:val="24"/>
        </w:rPr>
        <w:t>ma mniej niż 65 lat</w:t>
      </w:r>
      <w:r w:rsidRPr="00B50143">
        <w:rPr>
          <w:sz w:val="24"/>
          <w:szCs w:val="24"/>
        </w:rPr>
        <w:t>.</w:t>
      </w:r>
    </w:p>
    <w:p w14:paraId="33AE7A66" w14:textId="658D468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Jaka jest wysokość dofina</w:t>
      </w:r>
      <w:r w:rsidR="00F77830">
        <w:rPr>
          <w:b/>
          <w:bCs/>
          <w:sz w:val="32"/>
          <w:szCs w:val="32"/>
        </w:rPr>
        <w:t>n</w:t>
      </w:r>
      <w:r w:rsidRPr="00F77830">
        <w:rPr>
          <w:b/>
          <w:bCs/>
          <w:sz w:val="32"/>
          <w:szCs w:val="32"/>
        </w:rPr>
        <w:t>sowania?</w:t>
      </w:r>
    </w:p>
    <w:p w14:paraId="0747979F" w14:textId="671683DD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>Wysokość dofinansowania zależ</w:t>
      </w:r>
      <w:r w:rsidR="00F77830">
        <w:rPr>
          <w:sz w:val="24"/>
          <w:szCs w:val="24"/>
        </w:rPr>
        <w:t xml:space="preserve">y </w:t>
      </w:r>
      <w:r w:rsidRPr="00423B11">
        <w:rPr>
          <w:sz w:val="24"/>
          <w:szCs w:val="24"/>
        </w:rPr>
        <w:t xml:space="preserve">od </w:t>
      </w:r>
      <w:r w:rsidR="00A77794">
        <w:rPr>
          <w:sz w:val="24"/>
          <w:szCs w:val="24"/>
        </w:rPr>
        <w:t>miejsca</w:t>
      </w:r>
      <w:r w:rsidRPr="00423B11">
        <w:rPr>
          <w:sz w:val="24"/>
          <w:szCs w:val="24"/>
        </w:rPr>
        <w:t>, w któr</w:t>
      </w:r>
      <w:r w:rsidR="00F77830">
        <w:rPr>
          <w:sz w:val="24"/>
          <w:szCs w:val="24"/>
        </w:rPr>
        <w:t>ym</w:t>
      </w:r>
      <w:r w:rsidRPr="00423B11">
        <w:rPr>
          <w:sz w:val="24"/>
          <w:szCs w:val="24"/>
        </w:rPr>
        <w:t xml:space="preserve"> </w:t>
      </w:r>
      <w:r w:rsidR="00F77830">
        <w:rPr>
          <w:sz w:val="24"/>
          <w:szCs w:val="24"/>
        </w:rPr>
        <w:t xml:space="preserve">kupowane </w:t>
      </w:r>
      <w:r w:rsidRPr="00423B11">
        <w:rPr>
          <w:sz w:val="24"/>
          <w:szCs w:val="24"/>
        </w:rPr>
        <w:t xml:space="preserve">jest mieszkanie i stanowi różnicę pomiędzy ceną mieszkania </w:t>
      </w:r>
      <w:r w:rsidR="00F77830">
        <w:rPr>
          <w:sz w:val="24"/>
          <w:szCs w:val="24"/>
        </w:rPr>
        <w:t xml:space="preserve">kupowanego </w:t>
      </w:r>
      <w:r w:rsidRPr="00423B11">
        <w:rPr>
          <w:sz w:val="24"/>
          <w:szCs w:val="24"/>
        </w:rPr>
        <w:t>i sprzedawanego.</w:t>
      </w:r>
    </w:p>
    <w:p w14:paraId="609074E5" w14:textId="38EE1AD8" w:rsidR="00423B11" w:rsidRPr="00423B11" w:rsidRDefault="00423B11" w:rsidP="00423B11">
      <w:pPr>
        <w:spacing w:before="360" w:after="0"/>
        <w:rPr>
          <w:sz w:val="24"/>
          <w:szCs w:val="24"/>
        </w:rPr>
      </w:pPr>
      <w:r w:rsidRPr="00423B11">
        <w:rPr>
          <w:sz w:val="24"/>
          <w:szCs w:val="24"/>
        </w:rPr>
        <w:t xml:space="preserve">PFRON publikuje </w:t>
      </w:r>
      <w:r w:rsidR="0069048C">
        <w:rPr>
          <w:sz w:val="24"/>
          <w:szCs w:val="24"/>
        </w:rPr>
        <w:t xml:space="preserve">na stronie internetowej </w:t>
      </w:r>
      <w:r w:rsidRPr="00423B11">
        <w:rPr>
          <w:sz w:val="24"/>
          <w:szCs w:val="24"/>
        </w:rPr>
        <w:t xml:space="preserve">kwartalne wartości maksymalnej kwoty dofinansowania w </w:t>
      </w:r>
      <w:r w:rsidR="0069048C">
        <w:rPr>
          <w:sz w:val="24"/>
          <w:szCs w:val="24"/>
        </w:rPr>
        <w:t xml:space="preserve">miejscu </w:t>
      </w:r>
      <w:r w:rsidRPr="00423B11">
        <w:rPr>
          <w:sz w:val="24"/>
          <w:szCs w:val="24"/>
        </w:rPr>
        <w:t xml:space="preserve">docelowego mieszkania: </w:t>
      </w:r>
      <w:hyperlink r:id="rId12" w:history="1">
        <w:r w:rsidR="00A77794" w:rsidRPr="00DF2D62">
          <w:rPr>
            <w:rStyle w:val="Hipercze"/>
            <w:sz w:val="24"/>
            <w:szCs w:val="24"/>
          </w:rPr>
          <w:t>https://www.pfron.org.pl/o-funduszu/programy-i-zadania-pfron/programy-i-zadania-real/dostepne-mieszkanie/komunikaty/</w:t>
        </w:r>
      </w:hyperlink>
      <w:r w:rsidR="00A77794">
        <w:rPr>
          <w:sz w:val="24"/>
          <w:szCs w:val="24"/>
        </w:rPr>
        <w:t xml:space="preserve"> </w:t>
      </w:r>
    </w:p>
    <w:p w14:paraId="20E14FA2" w14:textId="7777777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Jak i gdzie złożyć wniosek?</w:t>
      </w:r>
    </w:p>
    <w:p w14:paraId="3824B255" w14:textId="77777777" w:rsidR="00A77794" w:rsidRPr="00A77794" w:rsidRDefault="00A77794" w:rsidP="00A77794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 xml:space="preserve">Wniosek wraz z wymaganymi załącznikami składasz poprzez System Obsługi Wsparcia pod adresem </w:t>
      </w:r>
      <w:hyperlink r:id="rId13" w:history="1">
        <w:r w:rsidRPr="00A77794">
          <w:rPr>
            <w:color w:val="0000FF"/>
            <w:sz w:val="24"/>
            <w:szCs w:val="24"/>
            <w:u w:val="single"/>
          </w:rPr>
          <w:t>https://sow.pfron.org.pl/</w:t>
        </w:r>
      </w:hyperlink>
      <w:r w:rsidRPr="00A77794">
        <w:rPr>
          <w:sz w:val="24"/>
          <w:szCs w:val="24"/>
        </w:rPr>
        <w:t xml:space="preserve"> </w:t>
      </w:r>
    </w:p>
    <w:p w14:paraId="72DA26B7" w14:textId="77777777" w:rsidR="00A77794" w:rsidRPr="00A77794" w:rsidRDefault="00A77794" w:rsidP="00A77794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 xml:space="preserve">Składanie wniosków w formie elektronicznej znacznie ułatwi Ci pomoc ze środków PFRON. </w:t>
      </w:r>
    </w:p>
    <w:p w14:paraId="21C813A3" w14:textId="51B581AD" w:rsidR="00423B11" w:rsidRPr="00423B11" w:rsidRDefault="00A77794" w:rsidP="00423B11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>Składając wniosek możesz też liczyć na pomoc pracowników Powiatowych Centrów Pomocy Rodzinie</w:t>
      </w:r>
    </w:p>
    <w:p w14:paraId="13A61FBF" w14:textId="77777777" w:rsidR="00423B11" w:rsidRPr="00F77830" w:rsidRDefault="00423B11" w:rsidP="00423B11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Termin składania wniosków</w:t>
      </w:r>
    </w:p>
    <w:p w14:paraId="30F8F509" w14:textId="3B3CB3F2" w:rsidR="00423B11" w:rsidRDefault="00A77794" w:rsidP="00423B11">
      <w:pPr>
        <w:spacing w:before="360" w:after="0"/>
        <w:rPr>
          <w:sz w:val="24"/>
          <w:szCs w:val="24"/>
        </w:rPr>
      </w:pPr>
      <w:r w:rsidRPr="00A77794">
        <w:rPr>
          <w:sz w:val="24"/>
          <w:szCs w:val="24"/>
        </w:rPr>
        <w:t>Wnioski można składać do 31 grudnia 202</w:t>
      </w:r>
      <w:r>
        <w:rPr>
          <w:sz w:val="24"/>
          <w:szCs w:val="24"/>
        </w:rPr>
        <w:t>4</w:t>
      </w:r>
      <w:r w:rsidRPr="00A77794">
        <w:rPr>
          <w:sz w:val="24"/>
          <w:szCs w:val="24"/>
        </w:rPr>
        <w:t xml:space="preserve"> roku.</w:t>
      </w:r>
    </w:p>
    <w:p w14:paraId="26392F0F" w14:textId="77777777" w:rsidR="00F77830" w:rsidRPr="00F77830" w:rsidRDefault="00F77830" w:rsidP="00F77830">
      <w:pPr>
        <w:spacing w:before="360" w:after="0"/>
        <w:rPr>
          <w:b/>
          <w:bCs/>
          <w:sz w:val="32"/>
          <w:szCs w:val="32"/>
        </w:rPr>
      </w:pPr>
      <w:r w:rsidRPr="00F77830">
        <w:rPr>
          <w:b/>
          <w:bCs/>
          <w:sz w:val="32"/>
          <w:szCs w:val="32"/>
        </w:rPr>
        <w:t>Więcej informacji na temat programu</w:t>
      </w:r>
    </w:p>
    <w:p w14:paraId="3876A504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Skontaktuj się z </w:t>
      </w:r>
      <w:r>
        <w:rPr>
          <w:sz w:val="24"/>
          <w:szCs w:val="24"/>
        </w:rPr>
        <w:t xml:space="preserve">właściwym </w:t>
      </w:r>
      <w:r w:rsidRPr="00AE2AE7">
        <w:rPr>
          <w:sz w:val="24"/>
          <w:szCs w:val="24"/>
        </w:rPr>
        <w:t>Powiatowym Centrum Pomocy Rodzinie:</w:t>
      </w:r>
    </w:p>
    <w:p w14:paraId="3AA56352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1. </w:t>
      </w:r>
      <w:r w:rsidRPr="00AE2AE7">
        <w:rPr>
          <w:b/>
          <w:bCs/>
          <w:sz w:val="24"/>
          <w:szCs w:val="24"/>
        </w:rPr>
        <w:t>PCPR w Gorzowie Wlkp</w:t>
      </w:r>
      <w:r w:rsidRPr="00AE2AE7">
        <w:rPr>
          <w:sz w:val="24"/>
          <w:szCs w:val="24"/>
        </w:rPr>
        <w:t>.: 66-400 Gorzów Wlkp. ul. Pankiewicza 5-7, tel. 95 733 04 60</w:t>
      </w:r>
      <w:r>
        <w:rPr>
          <w:sz w:val="24"/>
          <w:szCs w:val="24"/>
        </w:rPr>
        <w:t xml:space="preserve"> e-mail: </w:t>
      </w:r>
      <w:r w:rsidRPr="00AE2AE7">
        <w:rPr>
          <w:sz w:val="24"/>
          <w:szCs w:val="24"/>
        </w:rPr>
        <w:t>pcpr@powiatgorzowski.pl</w:t>
      </w:r>
    </w:p>
    <w:p w14:paraId="75E00499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lastRenderedPageBreak/>
        <w:t xml:space="preserve">2. </w:t>
      </w:r>
      <w:r w:rsidRPr="00AE2AE7">
        <w:rPr>
          <w:b/>
          <w:bCs/>
          <w:sz w:val="24"/>
          <w:szCs w:val="24"/>
        </w:rPr>
        <w:t>GCPR w Gorzowie Wlkp</w:t>
      </w:r>
      <w:r w:rsidRPr="00AE2AE7">
        <w:rPr>
          <w:sz w:val="24"/>
          <w:szCs w:val="24"/>
        </w:rPr>
        <w:t xml:space="preserve">.: 66-400 Gorzów Wlkp., ul. Walczaka 42, tel. 95 715 13 65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sekretariat@gcprgorzow.pl </w:t>
      </w:r>
    </w:p>
    <w:p w14:paraId="2E1D4A2F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3. </w:t>
      </w:r>
      <w:r w:rsidRPr="00AE2AE7">
        <w:rPr>
          <w:b/>
          <w:bCs/>
          <w:sz w:val="24"/>
          <w:szCs w:val="24"/>
        </w:rPr>
        <w:t>PCPR w Krośnie Odrzańskim</w:t>
      </w:r>
      <w:r w:rsidRPr="00AE2AE7">
        <w:rPr>
          <w:sz w:val="24"/>
          <w:szCs w:val="24"/>
        </w:rPr>
        <w:t xml:space="preserve">: 66-600 Krosno Odrzańskie, ul. Piastów 10 B, tel. 68 383 02 05;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sekretariat@pcpr.powiatkrosnienski.pl </w:t>
      </w:r>
    </w:p>
    <w:p w14:paraId="34B3B66E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4. </w:t>
      </w:r>
      <w:r w:rsidRPr="00AE2AE7">
        <w:rPr>
          <w:b/>
          <w:bCs/>
          <w:sz w:val="24"/>
          <w:szCs w:val="24"/>
        </w:rPr>
        <w:t>PCPR w Międzyrzeczu</w:t>
      </w:r>
      <w:r w:rsidRPr="00AE2AE7">
        <w:rPr>
          <w:sz w:val="24"/>
          <w:szCs w:val="24"/>
        </w:rPr>
        <w:t>: 66-300 Międzyrzecz, ul. Przemysłowa 2, tel. 95 742 84 71</w:t>
      </w:r>
      <w:r>
        <w:rPr>
          <w:sz w:val="24"/>
          <w:szCs w:val="24"/>
        </w:rPr>
        <w:t xml:space="preserve"> e-mail: </w:t>
      </w:r>
      <w:r w:rsidRPr="00AE2AE7">
        <w:rPr>
          <w:sz w:val="24"/>
          <w:szCs w:val="24"/>
        </w:rPr>
        <w:t xml:space="preserve">sekretariat@pcprmiedzyrzecz.pl </w:t>
      </w:r>
    </w:p>
    <w:p w14:paraId="6D6A6D21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5. </w:t>
      </w:r>
      <w:r w:rsidRPr="00AE2AE7">
        <w:rPr>
          <w:b/>
          <w:bCs/>
          <w:sz w:val="24"/>
          <w:szCs w:val="24"/>
        </w:rPr>
        <w:t>PCPR w Nowej Soli</w:t>
      </w:r>
      <w:r w:rsidRPr="00AE2AE7">
        <w:rPr>
          <w:sz w:val="24"/>
          <w:szCs w:val="24"/>
        </w:rPr>
        <w:t xml:space="preserve">: 67-100 Nowa Sól, ul. Staszica 1A, tel. 68 457 43 34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pcpr@powiat-nowosolski.pl </w:t>
      </w:r>
    </w:p>
    <w:p w14:paraId="26E97CA8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6. </w:t>
      </w:r>
      <w:r w:rsidRPr="00AE2AE7">
        <w:rPr>
          <w:b/>
          <w:bCs/>
          <w:sz w:val="24"/>
          <w:szCs w:val="24"/>
        </w:rPr>
        <w:t>PCPR w Słubicach</w:t>
      </w:r>
      <w:r w:rsidRPr="00AE2AE7">
        <w:rPr>
          <w:sz w:val="24"/>
          <w:szCs w:val="24"/>
        </w:rPr>
        <w:t xml:space="preserve">: 69-100 Słubice, ul. Sienkiewicza 28, tel. 95 758 21 40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pcpr@powiatslubicki.pl </w:t>
      </w:r>
    </w:p>
    <w:p w14:paraId="666001A2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7. </w:t>
      </w:r>
      <w:r w:rsidRPr="00AE2AE7">
        <w:rPr>
          <w:b/>
          <w:bCs/>
          <w:sz w:val="24"/>
          <w:szCs w:val="24"/>
        </w:rPr>
        <w:t>PCPR w Drezdenku</w:t>
      </w:r>
      <w:r w:rsidRPr="00AE2AE7">
        <w:rPr>
          <w:sz w:val="24"/>
          <w:szCs w:val="24"/>
        </w:rPr>
        <w:t xml:space="preserve">: 66-530 Drezdenko, ul. Kościuszki 31, tel.  95 763 70 42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sekretariat.pcpr@pcprdrezdenko.pl </w:t>
      </w:r>
    </w:p>
    <w:p w14:paraId="0C2BA46F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8. </w:t>
      </w:r>
      <w:r w:rsidRPr="00AE2AE7">
        <w:rPr>
          <w:b/>
          <w:bCs/>
          <w:sz w:val="24"/>
          <w:szCs w:val="24"/>
        </w:rPr>
        <w:t>PCPR w Sulęcinie</w:t>
      </w:r>
      <w:r w:rsidRPr="00AE2AE7">
        <w:rPr>
          <w:sz w:val="24"/>
          <w:szCs w:val="24"/>
        </w:rPr>
        <w:t xml:space="preserve">: 69-200 Sulęcin, ul. Daszyńskiego 49, tel. 95 755 07 53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>pcpr@pcprsulecin.pl</w:t>
      </w:r>
    </w:p>
    <w:p w14:paraId="014FDE1E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9. </w:t>
      </w:r>
      <w:r w:rsidRPr="00AE2AE7">
        <w:rPr>
          <w:b/>
          <w:bCs/>
          <w:sz w:val="24"/>
          <w:szCs w:val="24"/>
        </w:rPr>
        <w:t>PCPR w Świebodzinie</w:t>
      </w:r>
      <w:r w:rsidRPr="00AE2AE7">
        <w:rPr>
          <w:sz w:val="24"/>
          <w:szCs w:val="24"/>
        </w:rPr>
        <w:t xml:space="preserve">: 66-200 Świebodzin, ul. Żaków 3, tel. 68 475 53 52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biuro@pcpr.swiebodzin.pl </w:t>
      </w:r>
    </w:p>
    <w:p w14:paraId="7008C351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10. </w:t>
      </w:r>
      <w:r w:rsidRPr="00AE2AE7">
        <w:rPr>
          <w:b/>
          <w:bCs/>
          <w:sz w:val="24"/>
          <w:szCs w:val="24"/>
        </w:rPr>
        <w:t>PCPR we Wschowie</w:t>
      </w:r>
      <w:r w:rsidRPr="00AE2AE7">
        <w:rPr>
          <w:sz w:val="24"/>
          <w:szCs w:val="24"/>
        </w:rPr>
        <w:t xml:space="preserve">: 67-400 Wschowa, Plac Kosynierów 1 C, tel. 65 540 17 59 </w:t>
      </w:r>
      <w:r>
        <w:rPr>
          <w:sz w:val="24"/>
          <w:szCs w:val="24"/>
        </w:rPr>
        <w:t>e-mail: s</w:t>
      </w:r>
      <w:r w:rsidRPr="00AE40E0">
        <w:rPr>
          <w:sz w:val="24"/>
          <w:szCs w:val="24"/>
        </w:rPr>
        <w:t xml:space="preserve">ekretariat@pcprwschowa.pl;  </w:t>
      </w:r>
    </w:p>
    <w:p w14:paraId="1B39F0E4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11. </w:t>
      </w:r>
      <w:r w:rsidRPr="00AE2AE7">
        <w:rPr>
          <w:b/>
          <w:bCs/>
          <w:sz w:val="24"/>
          <w:szCs w:val="24"/>
        </w:rPr>
        <w:t>PCPR w Zielonej Górze</w:t>
      </w:r>
      <w:r w:rsidRPr="00AE2AE7">
        <w:rPr>
          <w:sz w:val="24"/>
          <w:szCs w:val="24"/>
        </w:rPr>
        <w:t xml:space="preserve">: 65-057 Zielona Góra, ul. Podgórna 5, tel. 68 452 75 52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sekretariat@pcpr.powiat-zielonogorski.pl </w:t>
      </w:r>
    </w:p>
    <w:p w14:paraId="18DB2097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12. </w:t>
      </w:r>
      <w:r w:rsidRPr="00AE2AE7">
        <w:rPr>
          <w:b/>
          <w:bCs/>
          <w:sz w:val="24"/>
          <w:szCs w:val="24"/>
        </w:rPr>
        <w:t>MOPS w Zielonej Górze</w:t>
      </w:r>
      <w:r w:rsidRPr="00AE2AE7">
        <w:rPr>
          <w:sz w:val="24"/>
          <w:szCs w:val="24"/>
        </w:rPr>
        <w:t xml:space="preserve">: ul. Długa 13, 65-401 Zielona Góra, tel. 68 411 51 </w:t>
      </w:r>
      <w:r>
        <w:rPr>
          <w:sz w:val="24"/>
          <w:szCs w:val="24"/>
        </w:rPr>
        <w:t>41</w:t>
      </w:r>
      <w:r w:rsidRPr="00AE2AE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biuro@mops.zgora.pl </w:t>
      </w:r>
    </w:p>
    <w:p w14:paraId="297DF874" w14:textId="77777777" w:rsidR="003050E2" w:rsidRPr="00AE2AE7" w:rsidRDefault="003050E2" w:rsidP="003050E2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13. </w:t>
      </w:r>
      <w:r w:rsidRPr="00AE2AE7">
        <w:rPr>
          <w:b/>
          <w:bCs/>
          <w:sz w:val="24"/>
          <w:szCs w:val="24"/>
        </w:rPr>
        <w:t>PCPR w Żaganiu</w:t>
      </w:r>
      <w:r w:rsidRPr="00AE2AE7">
        <w:rPr>
          <w:sz w:val="24"/>
          <w:szCs w:val="24"/>
        </w:rPr>
        <w:t xml:space="preserve">: 68-100 Żagań, ul. Śląska 1, tel. 68 477 77 71,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 xml:space="preserve">sekretariat@pcpr.zagan.pl </w:t>
      </w:r>
    </w:p>
    <w:p w14:paraId="22D02C8C" w14:textId="7B23F38C" w:rsidR="00F77830" w:rsidRPr="00CF40B2" w:rsidRDefault="003050E2" w:rsidP="00F77830">
      <w:pPr>
        <w:spacing w:before="360" w:after="0"/>
        <w:rPr>
          <w:sz w:val="24"/>
          <w:szCs w:val="24"/>
        </w:rPr>
      </w:pPr>
      <w:r w:rsidRPr="00AE2AE7">
        <w:rPr>
          <w:sz w:val="24"/>
          <w:szCs w:val="24"/>
        </w:rPr>
        <w:t xml:space="preserve">14. </w:t>
      </w:r>
      <w:r w:rsidRPr="00AE2AE7">
        <w:rPr>
          <w:b/>
          <w:bCs/>
          <w:sz w:val="24"/>
          <w:szCs w:val="24"/>
        </w:rPr>
        <w:t>PCPR w Żarach</w:t>
      </w:r>
      <w:r w:rsidRPr="00AE2AE7">
        <w:rPr>
          <w:sz w:val="24"/>
          <w:szCs w:val="24"/>
        </w:rPr>
        <w:t xml:space="preserve">: 68-200 Żary, ul. Artylerzystów 6, tel. 68 363 06 84, </w:t>
      </w:r>
      <w:r>
        <w:rPr>
          <w:sz w:val="24"/>
          <w:szCs w:val="24"/>
        </w:rPr>
        <w:t xml:space="preserve">e-mail: </w:t>
      </w:r>
      <w:r w:rsidRPr="00AE2AE7">
        <w:rPr>
          <w:sz w:val="24"/>
          <w:szCs w:val="24"/>
        </w:rPr>
        <w:t>pcpr@pcprzary.pl</w:t>
      </w:r>
    </w:p>
    <w:sectPr w:rsidR="00F77830" w:rsidRPr="00CF40B2" w:rsidSect="006E6136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D797D" w14:textId="77777777" w:rsidR="003958A1" w:rsidRDefault="003958A1">
      <w:pPr>
        <w:spacing w:after="0" w:line="240" w:lineRule="auto"/>
      </w:pPr>
      <w:r>
        <w:separator/>
      </w:r>
    </w:p>
  </w:endnote>
  <w:endnote w:type="continuationSeparator" w:id="0">
    <w:p w14:paraId="68D4129F" w14:textId="77777777" w:rsidR="003958A1" w:rsidRDefault="0039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5052" w14:textId="77777777" w:rsidR="003958A1" w:rsidRDefault="003958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E9401" w14:textId="77777777" w:rsidR="003958A1" w:rsidRDefault="00395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44"/>
    <w:multiLevelType w:val="hybridMultilevel"/>
    <w:tmpl w:val="BAB2C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22805"/>
    <w:multiLevelType w:val="hybridMultilevel"/>
    <w:tmpl w:val="1626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AB4"/>
    <w:multiLevelType w:val="hybridMultilevel"/>
    <w:tmpl w:val="E928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18B"/>
    <w:multiLevelType w:val="hybridMultilevel"/>
    <w:tmpl w:val="C79E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D27D7"/>
    <w:multiLevelType w:val="hybridMultilevel"/>
    <w:tmpl w:val="51769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76065"/>
    <w:multiLevelType w:val="hybridMultilevel"/>
    <w:tmpl w:val="B97EA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B10521"/>
    <w:multiLevelType w:val="hybridMultilevel"/>
    <w:tmpl w:val="FBBC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C5E35"/>
    <w:multiLevelType w:val="hybridMultilevel"/>
    <w:tmpl w:val="507E8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E2A8D"/>
    <w:multiLevelType w:val="hybridMultilevel"/>
    <w:tmpl w:val="51AE1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C71F8"/>
    <w:multiLevelType w:val="hybridMultilevel"/>
    <w:tmpl w:val="35102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FB5F42"/>
    <w:multiLevelType w:val="hybridMultilevel"/>
    <w:tmpl w:val="D2C6A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430F1"/>
    <w:multiLevelType w:val="hybridMultilevel"/>
    <w:tmpl w:val="B0008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E7303B"/>
    <w:multiLevelType w:val="hybridMultilevel"/>
    <w:tmpl w:val="AD08A7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A50C47"/>
    <w:multiLevelType w:val="hybridMultilevel"/>
    <w:tmpl w:val="4EEAEF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E3699"/>
    <w:multiLevelType w:val="hybridMultilevel"/>
    <w:tmpl w:val="ACC8E7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83BE5"/>
    <w:multiLevelType w:val="hybridMultilevel"/>
    <w:tmpl w:val="EF66C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009DD"/>
    <w:multiLevelType w:val="hybridMultilevel"/>
    <w:tmpl w:val="113EF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E63F2F"/>
    <w:multiLevelType w:val="hybridMultilevel"/>
    <w:tmpl w:val="446E8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F77B01"/>
    <w:multiLevelType w:val="hybridMultilevel"/>
    <w:tmpl w:val="63540C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1"/>
  </w:num>
  <w:num w:numId="4">
    <w:abstractNumId w:val="25"/>
  </w:num>
  <w:num w:numId="5">
    <w:abstractNumId w:val="2"/>
  </w:num>
  <w:num w:numId="6">
    <w:abstractNumId w:val="32"/>
  </w:num>
  <w:num w:numId="7">
    <w:abstractNumId w:val="15"/>
  </w:num>
  <w:num w:numId="8">
    <w:abstractNumId w:val="1"/>
  </w:num>
  <w:num w:numId="9">
    <w:abstractNumId w:val="14"/>
  </w:num>
  <w:num w:numId="10">
    <w:abstractNumId w:val="18"/>
  </w:num>
  <w:num w:numId="11">
    <w:abstractNumId w:val="36"/>
  </w:num>
  <w:num w:numId="12">
    <w:abstractNumId w:val="35"/>
  </w:num>
  <w:num w:numId="13">
    <w:abstractNumId w:val="28"/>
  </w:num>
  <w:num w:numId="14">
    <w:abstractNumId w:val="21"/>
  </w:num>
  <w:num w:numId="15">
    <w:abstractNumId w:val="23"/>
  </w:num>
  <w:num w:numId="16">
    <w:abstractNumId w:val="33"/>
  </w:num>
  <w:num w:numId="17">
    <w:abstractNumId w:val="37"/>
  </w:num>
  <w:num w:numId="18">
    <w:abstractNumId w:val="22"/>
  </w:num>
  <w:num w:numId="19">
    <w:abstractNumId w:val="3"/>
  </w:num>
  <w:num w:numId="20">
    <w:abstractNumId w:val="10"/>
  </w:num>
  <w:num w:numId="21">
    <w:abstractNumId w:val="19"/>
  </w:num>
  <w:num w:numId="22">
    <w:abstractNumId w:val="27"/>
  </w:num>
  <w:num w:numId="23">
    <w:abstractNumId w:val="0"/>
  </w:num>
  <w:num w:numId="24">
    <w:abstractNumId w:val="13"/>
  </w:num>
  <w:num w:numId="25">
    <w:abstractNumId w:val="11"/>
  </w:num>
  <w:num w:numId="26">
    <w:abstractNumId w:val="38"/>
  </w:num>
  <w:num w:numId="27">
    <w:abstractNumId w:val="26"/>
  </w:num>
  <w:num w:numId="28">
    <w:abstractNumId w:val="16"/>
  </w:num>
  <w:num w:numId="29">
    <w:abstractNumId w:val="17"/>
  </w:num>
  <w:num w:numId="30">
    <w:abstractNumId w:val="29"/>
  </w:num>
  <w:num w:numId="31">
    <w:abstractNumId w:val="8"/>
  </w:num>
  <w:num w:numId="32">
    <w:abstractNumId w:val="24"/>
  </w:num>
  <w:num w:numId="33">
    <w:abstractNumId w:val="34"/>
  </w:num>
  <w:num w:numId="34">
    <w:abstractNumId w:val="20"/>
  </w:num>
  <w:num w:numId="35">
    <w:abstractNumId w:val="12"/>
  </w:num>
  <w:num w:numId="36">
    <w:abstractNumId w:val="7"/>
  </w:num>
  <w:num w:numId="37">
    <w:abstractNumId w:val="30"/>
  </w:num>
  <w:num w:numId="38">
    <w:abstractNumId w:val="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33B17"/>
    <w:rsid w:val="000368D7"/>
    <w:rsid w:val="00044E84"/>
    <w:rsid w:val="00045B49"/>
    <w:rsid w:val="000477B4"/>
    <w:rsid w:val="00050604"/>
    <w:rsid w:val="00053CA8"/>
    <w:rsid w:val="00053D67"/>
    <w:rsid w:val="0005544F"/>
    <w:rsid w:val="00077316"/>
    <w:rsid w:val="00091E7E"/>
    <w:rsid w:val="00092842"/>
    <w:rsid w:val="00094F16"/>
    <w:rsid w:val="000A34FB"/>
    <w:rsid w:val="000B09F4"/>
    <w:rsid w:val="000B49BF"/>
    <w:rsid w:val="000C2AFD"/>
    <w:rsid w:val="000C663D"/>
    <w:rsid w:val="000E4FDD"/>
    <w:rsid w:val="00122643"/>
    <w:rsid w:val="00132623"/>
    <w:rsid w:val="0014029D"/>
    <w:rsid w:val="00152D0B"/>
    <w:rsid w:val="00161E95"/>
    <w:rsid w:val="00163201"/>
    <w:rsid w:val="00180190"/>
    <w:rsid w:val="0018202C"/>
    <w:rsid w:val="0019354E"/>
    <w:rsid w:val="001A7E1B"/>
    <w:rsid w:val="001C3794"/>
    <w:rsid w:val="001F70C8"/>
    <w:rsid w:val="00221C41"/>
    <w:rsid w:val="002461E7"/>
    <w:rsid w:val="00250CF3"/>
    <w:rsid w:val="00265742"/>
    <w:rsid w:val="00280908"/>
    <w:rsid w:val="002A2F19"/>
    <w:rsid w:val="002A3319"/>
    <w:rsid w:val="002D2710"/>
    <w:rsid w:val="002E0D06"/>
    <w:rsid w:val="002F0F98"/>
    <w:rsid w:val="00300522"/>
    <w:rsid w:val="003050E2"/>
    <w:rsid w:val="0032268E"/>
    <w:rsid w:val="00323140"/>
    <w:rsid w:val="00324541"/>
    <w:rsid w:val="003350C5"/>
    <w:rsid w:val="00342BCC"/>
    <w:rsid w:val="0034321A"/>
    <w:rsid w:val="003436A6"/>
    <w:rsid w:val="00357D2D"/>
    <w:rsid w:val="00360CA9"/>
    <w:rsid w:val="003879C7"/>
    <w:rsid w:val="00387E8F"/>
    <w:rsid w:val="003958A1"/>
    <w:rsid w:val="003A1C0A"/>
    <w:rsid w:val="003B48DF"/>
    <w:rsid w:val="003B68DC"/>
    <w:rsid w:val="003E5F06"/>
    <w:rsid w:val="0041072C"/>
    <w:rsid w:val="004124EF"/>
    <w:rsid w:val="00421A6D"/>
    <w:rsid w:val="00423B11"/>
    <w:rsid w:val="0043376A"/>
    <w:rsid w:val="00454EFE"/>
    <w:rsid w:val="004746EF"/>
    <w:rsid w:val="00476139"/>
    <w:rsid w:val="00487CE0"/>
    <w:rsid w:val="004967C9"/>
    <w:rsid w:val="004A230F"/>
    <w:rsid w:val="004D7961"/>
    <w:rsid w:val="004E52FA"/>
    <w:rsid w:val="00502415"/>
    <w:rsid w:val="005041F3"/>
    <w:rsid w:val="005070F0"/>
    <w:rsid w:val="00517DE8"/>
    <w:rsid w:val="00521308"/>
    <w:rsid w:val="005343BC"/>
    <w:rsid w:val="00542D99"/>
    <w:rsid w:val="00546DEE"/>
    <w:rsid w:val="005504BD"/>
    <w:rsid w:val="00567974"/>
    <w:rsid w:val="00594B6A"/>
    <w:rsid w:val="00596C1B"/>
    <w:rsid w:val="005B4445"/>
    <w:rsid w:val="005E09D8"/>
    <w:rsid w:val="005E218A"/>
    <w:rsid w:val="005F352F"/>
    <w:rsid w:val="0062731B"/>
    <w:rsid w:val="00633FB3"/>
    <w:rsid w:val="00644574"/>
    <w:rsid w:val="00645141"/>
    <w:rsid w:val="00645BEE"/>
    <w:rsid w:val="006771E9"/>
    <w:rsid w:val="006869A3"/>
    <w:rsid w:val="0069048C"/>
    <w:rsid w:val="006A310D"/>
    <w:rsid w:val="006A55D6"/>
    <w:rsid w:val="006B3880"/>
    <w:rsid w:val="006B4CAC"/>
    <w:rsid w:val="006E60D7"/>
    <w:rsid w:val="006E6136"/>
    <w:rsid w:val="006F3289"/>
    <w:rsid w:val="0070142F"/>
    <w:rsid w:val="0071673F"/>
    <w:rsid w:val="00760BE9"/>
    <w:rsid w:val="0079581E"/>
    <w:rsid w:val="007A77E0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12FC"/>
    <w:rsid w:val="008941C8"/>
    <w:rsid w:val="00894D9E"/>
    <w:rsid w:val="008A2609"/>
    <w:rsid w:val="008C0DD2"/>
    <w:rsid w:val="008C39CF"/>
    <w:rsid w:val="008C6298"/>
    <w:rsid w:val="008F04A9"/>
    <w:rsid w:val="008F09E6"/>
    <w:rsid w:val="0092417A"/>
    <w:rsid w:val="0092652F"/>
    <w:rsid w:val="009269D2"/>
    <w:rsid w:val="00935369"/>
    <w:rsid w:val="00945190"/>
    <w:rsid w:val="0094526F"/>
    <w:rsid w:val="00946765"/>
    <w:rsid w:val="00975156"/>
    <w:rsid w:val="009A2FE8"/>
    <w:rsid w:val="009B4EE5"/>
    <w:rsid w:val="009B60BC"/>
    <w:rsid w:val="009E3A01"/>
    <w:rsid w:val="00A1478C"/>
    <w:rsid w:val="00A23326"/>
    <w:rsid w:val="00A24328"/>
    <w:rsid w:val="00A3621B"/>
    <w:rsid w:val="00A45B62"/>
    <w:rsid w:val="00A652A3"/>
    <w:rsid w:val="00A708EA"/>
    <w:rsid w:val="00A77794"/>
    <w:rsid w:val="00A94D81"/>
    <w:rsid w:val="00AA1C80"/>
    <w:rsid w:val="00AB4254"/>
    <w:rsid w:val="00AB4ACB"/>
    <w:rsid w:val="00AC1539"/>
    <w:rsid w:val="00AC3FEA"/>
    <w:rsid w:val="00AC41A8"/>
    <w:rsid w:val="00AD4482"/>
    <w:rsid w:val="00AE259D"/>
    <w:rsid w:val="00B04DF2"/>
    <w:rsid w:val="00B26F75"/>
    <w:rsid w:val="00B50143"/>
    <w:rsid w:val="00B66B2F"/>
    <w:rsid w:val="00B71470"/>
    <w:rsid w:val="00B90A5A"/>
    <w:rsid w:val="00BA2B64"/>
    <w:rsid w:val="00BC34D9"/>
    <w:rsid w:val="00BC44D5"/>
    <w:rsid w:val="00BD0F89"/>
    <w:rsid w:val="00BD2BDD"/>
    <w:rsid w:val="00C24796"/>
    <w:rsid w:val="00C2636C"/>
    <w:rsid w:val="00C3168C"/>
    <w:rsid w:val="00C72B8F"/>
    <w:rsid w:val="00C756B0"/>
    <w:rsid w:val="00C778D0"/>
    <w:rsid w:val="00CB452B"/>
    <w:rsid w:val="00CE4458"/>
    <w:rsid w:val="00CF01BC"/>
    <w:rsid w:val="00CF31A1"/>
    <w:rsid w:val="00CF40B2"/>
    <w:rsid w:val="00D11AFD"/>
    <w:rsid w:val="00D435F5"/>
    <w:rsid w:val="00D44CF7"/>
    <w:rsid w:val="00D526F6"/>
    <w:rsid w:val="00D542F7"/>
    <w:rsid w:val="00D6570A"/>
    <w:rsid w:val="00D7035E"/>
    <w:rsid w:val="00D703CB"/>
    <w:rsid w:val="00D9647D"/>
    <w:rsid w:val="00DF0878"/>
    <w:rsid w:val="00DF58C2"/>
    <w:rsid w:val="00E01178"/>
    <w:rsid w:val="00E302A6"/>
    <w:rsid w:val="00E441DC"/>
    <w:rsid w:val="00E65213"/>
    <w:rsid w:val="00E70F1A"/>
    <w:rsid w:val="00E72CC1"/>
    <w:rsid w:val="00EA253F"/>
    <w:rsid w:val="00EA5BC9"/>
    <w:rsid w:val="00EA6905"/>
    <w:rsid w:val="00EC5246"/>
    <w:rsid w:val="00EC73DC"/>
    <w:rsid w:val="00EE2184"/>
    <w:rsid w:val="00EE3451"/>
    <w:rsid w:val="00EF06E2"/>
    <w:rsid w:val="00F015F4"/>
    <w:rsid w:val="00F21BFA"/>
    <w:rsid w:val="00F223FC"/>
    <w:rsid w:val="00F41D18"/>
    <w:rsid w:val="00F43CA8"/>
    <w:rsid w:val="00F60BE6"/>
    <w:rsid w:val="00F77830"/>
    <w:rsid w:val="00FA1C80"/>
    <w:rsid w:val="00FA6CB1"/>
    <w:rsid w:val="00FB19A0"/>
    <w:rsid w:val="00FB4AA2"/>
    <w:rsid w:val="00FB7928"/>
    <w:rsid w:val="00FD7B49"/>
    <w:rsid w:val="00FF2201"/>
    <w:rsid w:val="00FF5687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w.pfron.org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fron.org.pl/o-funduszu/programy-i-zadania-pfron/programy-i-zadania-real/dostepne-mieszkanie/komunikat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2383F-898E-4B97-826E-462C700B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121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28</cp:revision>
  <cp:lastPrinted>2023-04-14T12:11:00Z</cp:lastPrinted>
  <dcterms:created xsi:type="dcterms:W3CDTF">2023-01-10T15:18:00Z</dcterms:created>
  <dcterms:modified xsi:type="dcterms:W3CDTF">2023-06-15T14:03:00Z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